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Pauta Evaluación Torneo i 2021- Etapa 1</w:t>
      </w:r>
    </w:p>
    <w:p w:rsidR="00000000" w:rsidDel="00000000" w:rsidP="00000000" w:rsidRDefault="00000000" w:rsidRPr="00000000" w14:paraId="00000003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6345"/>
        <w:tblGridChange w:id="0">
          <w:tblGrid>
            <w:gridCol w:w="2490"/>
            <w:gridCol w:w="634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Categoría: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Alumnos Pregrado             /    Profesores, Colaboradores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Temática del Desafío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Propuesta: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Evaluadores (2):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Frente a cada una de las siguientes afirmaciones, marque la opción que corresponda:</w:t>
      </w:r>
    </w:p>
    <w:p w:rsidR="00000000" w:rsidDel="00000000" w:rsidP="00000000" w:rsidRDefault="00000000" w:rsidRPr="00000000" w14:paraId="0000000E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3: Muy bien logrado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2: Logrado</w:t>
      </w:r>
    </w:p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 Muy poco logrado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0: No logrado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20"/>
        <w:gridCol w:w="450"/>
        <w:gridCol w:w="465"/>
        <w:gridCol w:w="450"/>
        <w:gridCol w:w="450"/>
        <w:gridCol w:w="1680"/>
        <w:tblGridChange w:id="0">
          <w:tblGrid>
            <w:gridCol w:w="5520"/>
            <w:gridCol w:w="450"/>
            <w:gridCol w:w="465"/>
            <w:gridCol w:w="450"/>
            <w:gridCol w:w="450"/>
            <w:gridCol w:w="1680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ind w:left="-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-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-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-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-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-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Ponderación (%)</w:t>
            </w:r>
          </w:p>
        </w:tc>
      </w:tr>
      <w:tr>
        <w:trPr>
          <w:trHeight w:val="516.1417322834649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ind w:left="-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FORMULACIÓN DEL DESAFÍO                                                                                    50%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propuesta se conecta claramente con la temática de su desafío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define específicamente el problema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Define qué segmento(s) lo enfrenta(n) el problema (potenciales beneficiarios)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idea propuesta de solución responde al problema o necesidad identificada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idea propuesta es inédita o corresponde a una idea debidamente adaptada a nivel local (innovación)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idea presentada muestra claramente su diferencia con otras opciones de solución ya existentes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Pitch resume adecuadamente la idea propuesta incorporando los elementos esenciales de ésta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Pitch cumple con los aspectos formales (duración, claridad del mensaje)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-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IMPLEMENTACIÓN DEL DESAFÍO                                                                              30%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idea expuesta tiene potencial de ser implementada a través de un prototipo.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uso propuesto de los recursos iniciales requeridos es congruente con los objetivos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-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solución planteada genera impacto social, económico y/o medioambiental en la comunidad beneficiada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-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6.1417322834644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left="-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APRENDIZAJE                                                                                                             20%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propuesta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 desarrollar propicia y refleja el trabajo interdisciplinario del equipo.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idea planteada demuestra un compromiso con los sellos UDD (emprendimiento y liderazgo, responsabilidad pública, ética)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ind w:left="-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Comentarios y Retroalimentación</w:t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tabs>
        <w:tab w:val="center" w:pos="4419"/>
        <w:tab w:val="right" w:pos="88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2792250" cy="5048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2855" t="0"/>
                  <a:stretch>
                    <a:fillRect/>
                  </a:stretch>
                </pic:blipFill>
                <pic:spPr>
                  <a:xfrm>
                    <a:off x="0" y="0"/>
                    <a:ext cx="2792250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